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601BE1" w14:textId="358E931F" w:rsidR="006E4E62" w:rsidRDefault="006E4E62"/>
    <w:p w14:paraId="39AED997" w14:textId="03DE3AB8" w:rsidR="00A15189" w:rsidRDefault="00A15189"/>
    <w:p w14:paraId="7F7F558B" w14:textId="3EADB3A0" w:rsidR="00A15189" w:rsidRDefault="00A15189">
      <w:r w:rsidRPr="00A15189">
        <w:drawing>
          <wp:inline distT="0" distB="0" distL="0" distR="0" wp14:anchorId="32DA193F" wp14:editId="50E2A8CB">
            <wp:extent cx="5731510" cy="31134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E4C8" w14:textId="70E5A1EC" w:rsidR="001400ED" w:rsidRDefault="001400ED"/>
    <w:p w14:paraId="3481CFB3" w14:textId="2720DB56" w:rsidR="001400ED" w:rsidRDefault="001400ED">
      <w:r>
        <w:t>Script for creating an incremental load table</w:t>
      </w:r>
    </w:p>
    <w:p w14:paraId="328B29D7" w14:textId="7E035A24" w:rsidR="001400ED" w:rsidRDefault="001400ED">
      <w:r w:rsidRPr="001400ED">
        <w:drawing>
          <wp:inline distT="0" distB="0" distL="0" distR="0" wp14:anchorId="16981075" wp14:editId="15627A87">
            <wp:extent cx="5731510" cy="26066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13C2" w14:textId="41C3BE23" w:rsidR="001400ED" w:rsidRDefault="001400ED"/>
    <w:p w14:paraId="0D621A10" w14:textId="614512C0" w:rsidR="001400ED" w:rsidRDefault="001400ED">
      <w:r>
        <w:t>Stored procedure</w:t>
      </w:r>
    </w:p>
    <w:p w14:paraId="31ED4337" w14:textId="58E0E8A7" w:rsidR="001400ED" w:rsidRDefault="001400ED">
      <w:r w:rsidRPr="001400ED">
        <w:lastRenderedPageBreak/>
        <w:drawing>
          <wp:inline distT="0" distB="0" distL="0" distR="0" wp14:anchorId="6D75DEEF" wp14:editId="3F311434">
            <wp:extent cx="5731510" cy="31210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3FBC" w14:textId="47234549" w:rsidR="001400ED" w:rsidRDefault="001400ED">
      <w:r w:rsidRPr="001400ED">
        <w:drawing>
          <wp:inline distT="0" distB="0" distL="0" distR="0" wp14:anchorId="1A68DF34" wp14:editId="0A5A595F">
            <wp:extent cx="5731510" cy="117665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EF11" w14:textId="535E95B1" w:rsidR="001400ED" w:rsidRDefault="001400ED">
      <w:r>
        <w:t>Now script for populating the product dimension</w:t>
      </w:r>
    </w:p>
    <w:p w14:paraId="6EA198AA" w14:textId="3A183A82" w:rsidR="001400ED" w:rsidRDefault="001400ED">
      <w:pPr>
        <w:pBdr>
          <w:bottom w:val="single" w:sz="6" w:space="1" w:color="auto"/>
        </w:pBdr>
      </w:pPr>
      <w:r w:rsidRPr="001400ED">
        <w:drawing>
          <wp:inline distT="0" distB="0" distL="0" distR="0" wp14:anchorId="655E6E4F" wp14:editId="536EC5EB">
            <wp:extent cx="5731510" cy="29000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5EF9" w14:textId="3DBE6EBA" w:rsidR="001400ED" w:rsidRDefault="001400ED">
      <w:pPr>
        <w:pBdr>
          <w:bottom w:val="single" w:sz="6" w:space="1" w:color="auto"/>
        </w:pBdr>
      </w:pPr>
    </w:p>
    <w:p w14:paraId="4DAAA1D9" w14:textId="77777777" w:rsidR="001400ED" w:rsidRDefault="001400ED">
      <w:pPr>
        <w:pBdr>
          <w:bottom w:val="single" w:sz="6" w:space="1" w:color="auto"/>
        </w:pBdr>
      </w:pPr>
    </w:p>
    <w:p w14:paraId="26404B29" w14:textId="0B902D54" w:rsidR="001400ED" w:rsidRDefault="001400ED"/>
    <w:p w14:paraId="3527A34B" w14:textId="260FD83A" w:rsidR="001400ED" w:rsidRDefault="001400ED">
      <w:r w:rsidRPr="001400ED">
        <w:lastRenderedPageBreak/>
        <w:drawing>
          <wp:inline distT="0" distB="0" distL="0" distR="0" wp14:anchorId="3F39A30B" wp14:editId="12CC1397">
            <wp:extent cx="5731510" cy="9296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ED1B" w14:textId="7C95BAF6" w:rsidR="001400ED" w:rsidRDefault="001400ED">
      <w:r w:rsidRPr="001400ED">
        <w:drawing>
          <wp:inline distT="0" distB="0" distL="0" distR="0" wp14:anchorId="0E4FB475" wp14:editId="4A80E839">
            <wp:extent cx="5731510" cy="28829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6C20" w14:textId="0BEF70EC" w:rsidR="008466C9" w:rsidRDefault="008466C9">
      <w:r w:rsidRPr="008466C9">
        <w:drawing>
          <wp:inline distT="0" distB="0" distL="0" distR="0" wp14:anchorId="759231BA" wp14:editId="7FFF9B22">
            <wp:extent cx="5731510" cy="29248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D417" w14:textId="00287274" w:rsidR="008466C9" w:rsidRDefault="007305C7">
      <w:r>
        <w:t xml:space="preserve">SSIS </w:t>
      </w:r>
    </w:p>
    <w:p w14:paraId="2ABB88C2" w14:textId="4E5638A1" w:rsidR="007305C7" w:rsidRDefault="007305C7">
      <w:r w:rsidRPr="007305C7">
        <w:lastRenderedPageBreak/>
        <w:drawing>
          <wp:inline distT="0" distB="0" distL="0" distR="0" wp14:anchorId="54B7CD3D" wp14:editId="40A32884">
            <wp:extent cx="5731510" cy="31299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48CF" w14:textId="158B9203" w:rsidR="007305C7" w:rsidRDefault="007305C7">
      <w:r w:rsidRPr="007305C7">
        <w:drawing>
          <wp:inline distT="0" distB="0" distL="0" distR="0" wp14:anchorId="266D34EA" wp14:editId="6114177A">
            <wp:extent cx="5731510" cy="35134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05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528BC4" w14:textId="77777777" w:rsidR="007138AC" w:rsidRDefault="007138AC" w:rsidP="007138AC">
      <w:pPr>
        <w:spacing w:after="0" w:line="240" w:lineRule="auto"/>
      </w:pPr>
      <w:r>
        <w:separator/>
      </w:r>
    </w:p>
  </w:endnote>
  <w:endnote w:type="continuationSeparator" w:id="0">
    <w:p w14:paraId="415BE649" w14:textId="77777777" w:rsidR="007138AC" w:rsidRDefault="007138AC" w:rsidP="007138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E55C89" w14:textId="77777777" w:rsidR="007138AC" w:rsidRDefault="007138AC" w:rsidP="007138AC">
      <w:pPr>
        <w:spacing w:after="0" w:line="240" w:lineRule="auto"/>
      </w:pPr>
      <w:r>
        <w:separator/>
      </w:r>
    </w:p>
  </w:footnote>
  <w:footnote w:type="continuationSeparator" w:id="0">
    <w:p w14:paraId="7013A1E7" w14:textId="77777777" w:rsidR="007138AC" w:rsidRDefault="007138AC" w:rsidP="007138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189"/>
    <w:rsid w:val="001400ED"/>
    <w:rsid w:val="006E4E62"/>
    <w:rsid w:val="007138AC"/>
    <w:rsid w:val="007305C7"/>
    <w:rsid w:val="008466C9"/>
    <w:rsid w:val="00A15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1429C13"/>
  <w15:chartTrackingRefBased/>
  <w15:docId w15:val="{D4931237-24AF-4C76-8CD2-D4911F4B8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4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Matukane, S. (Sibusiso)</dc:creator>
  <cp:keywords/>
  <dc:description/>
  <cp:lastModifiedBy>Matukane, S. (Sibusiso)</cp:lastModifiedBy>
  <cp:revision>1</cp:revision>
  <dcterms:created xsi:type="dcterms:W3CDTF">2020-11-09T17:37:00Z</dcterms:created>
  <dcterms:modified xsi:type="dcterms:W3CDTF">2020-11-09T23:14:00Z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b3ff2d6-7c2c-441b-97b8-52c111077da7_Enabled">
    <vt:lpwstr>True</vt:lpwstr>
  </property>
  <property fmtid="{D5CDD505-2E9C-101B-9397-08002B2CF9AE}" pid="3" name="MSIP_Label_fb3ff2d6-7c2c-441b-97b8-52c111077da7_SiteId">
    <vt:lpwstr>0b1d23d8-10d1-4093-8cb7-fd0bb32f81e1</vt:lpwstr>
  </property>
  <property fmtid="{D5CDD505-2E9C-101B-9397-08002B2CF9AE}" pid="4" name="MSIP_Label_fb3ff2d6-7c2c-441b-97b8-52c111077da7_Owner">
    <vt:lpwstr>SibusisoMat@nedbank.co.za</vt:lpwstr>
  </property>
  <property fmtid="{D5CDD505-2E9C-101B-9397-08002B2CF9AE}" pid="5" name="MSIP_Label_fb3ff2d6-7c2c-441b-97b8-52c111077da7_SetDate">
    <vt:lpwstr>2020-11-09T23:13:47.7878177Z</vt:lpwstr>
  </property>
  <property fmtid="{D5CDD505-2E9C-101B-9397-08002B2CF9AE}" pid="6" name="MSIP_Label_fb3ff2d6-7c2c-441b-97b8-52c111077da7_Name">
    <vt:lpwstr>NGL Internal Use Only</vt:lpwstr>
  </property>
  <property fmtid="{D5CDD505-2E9C-101B-9397-08002B2CF9AE}" pid="7" name="MSIP_Label_fb3ff2d6-7c2c-441b-97b8-52c111077da7_Application">
    <vt:lpwstr>Microsoft Azure Information Protection</vt:lpwstr>
  </property>
  <property fmtid="{D5CDD505-2E9C-101B-9397-08002B2CF9AE}" pid="8" name="MSIP_Label_fb3ff2d6-7c2c-441b-97b8-52c111077da7_ActionId">
    <vt:lpwstr>51202f77-4cfe-45b7-9c46-d16dcae33168</vt:lpwstr>
  </property>
  <property fmtid="{D5CDD505-2E9C-101B-9397-08002B2CF9AE}" pid="9" name="MSIP_Label_fb3ff2d6-7c2c-441b-97b8-52c111077da7_Extended_MSFT_Method">
    <vt:lpwstr>Automatic</vt:lpwstr>
  </property>
  <property fmtid="{D5CDD505-2E9C-101B-9397-08002B2CF9AE}" pid="10" name="Sensitivity">
    <vt:lpwstr>NGL Internal Use Only</vt:lpwstr>
  </property>
</Properties>
</file>